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27" w:rsidRPr="000632A4" w:rsidRDefault="00D71EA4" w:rsidP="000632A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2017-2018</w:t>
      </w:r>
      <w:r w:rsidR="000632A4" w:rsidRPr="000632A4">
        <w:rPr>
          <w:b/>
          <w:sz w:val="28"/>
        </w:rPr>
        <w:t xml:space="preserve"> EĞİTİM ÖĞRETİM YILI</w:t>
      </w:r>
    </w:p>
    <w:p w:rsidR="000632A4" w:rsidRPr="00D71EA4" w:rsidRDefault="000632A4" w:rsidP="00D71EA4">
      <w:pPr>
        <w:spacing w:after="0" w:line="240" w:lineRule="auto"/>
        <w:jc w:val="center"/>
        <w:rPr>
          <w:b/>
          <w:sz w:val="28"/>
        </w:rPr>
      </w:pPr>
      <w:r w:rsidRPr="000632A4">
        <w:rPr>
          <w:b/>
          <w:sz w:val="28"/>
        </w:rPr>
        <w:t>BELİRLİ GÜN VE HAFTALAR</w:t>
      </w:r>
    </w:p>
    <w:p w:rsidR="00D71EA4" w:rsidRDefault="00D71EA4" w:rsidP="00D71EA4">
      <w:pPr>
        <w:spacing w:after="0" w:line="288" w:lineRule="atLeast"/>
        <w:jc w:val="center"/>
        <w:outlineLvl w:val="2"/>
        <w:rPr>
          <w:rFonts w:ascii="Helvetica" w:eastAsia="Times New Roman" w:hAnsi="Helvetica" w:cs="Helvetica"/>
          <w:color w:val="D83F35"/>
          <w:sz w:val="20"/>
          <w:szCs w:val="31"/>
          <w:lang w:eastAsia="tr-TR"/>
        </w:rPr>
        <w:sectPr w:rsidR="00D71EA4" w:rsidSect="000632A4">
          <w:type w:val="continuous"/>
          <w:pgSz w:w="16838" w:h="11906" w:orient="landscape"/>
          <w:pgMar w:top="567" w:right="536" w:bottom="709" w:left="709" w:header="708" w:footer="708" w:gutter="0"/>
          <w:cols w:space="709"/>
          <w:docGrid w:linePitch="360"/>
        </w:sectPr>
      </w:pPr>
    </w:p>
    <w:tbl>
      <w:tblPr>
        <w:tblW w:w="5104" w:type="dxa"/>
        <w:tblInd w:w="8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</w:tblGrid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lastRenderedPageBreak/>
              <w:t>İlköğretim Haftası (Eylül ayının 3. haftası)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Öğrenciler Günü (İlköğretim Haftasının son günü)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Gaziler Günü (19 Eylül)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15 Temmuz Demokrasi ve Millî Birlik Günü *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Hayvanları Koruma Günü (4 Ekim)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Ahilik Kültürü Haftası (8-12 Ekim)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Birleşmiş Milletler Günü (24 Ekim)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Kızılay Haftası   (29 Ekim-4 Kasım)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Organ Bağışı ve Nakli Haftası (3-9 Kasım)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Lösemili Çocuklar Haftası (2-8 Kasım)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Atatürk Haftası (10-16 Kasım)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Dünya Diyabet Günü (14 Kasım)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Afet Eğitimi Hazırlık Günü (12 Kasım)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Dünya Felsefe Günü   (20 Kasım)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Dünya Çocuk Hakları Günü (20 Kasım)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Ağız ve Diş Sağlığı Haftası (21-27 Kasım)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Öğretmenler Günü (24 Kasım)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Dünya Engelliler Günü (3 Aralık)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Türk Kadınına Seçme ve Seçilme Hakkının Verilişi  (5 Aralık)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lastRenderedPageBreak/>
              <w:t>İnsan Hakları ve Demokrasi Haftası (10 Aralık gününü içine alan hafta)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Tutum, Yatırım ve Türk Malları Haftası (12-18 Aralık)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Enerji Tasarrufu Haftası (Ocak ayının 2. haftası)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Sivil Savunma Günü   (28 Şubat)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Yeşilay Haftası (1 Mart gününü içine alan hafta)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Girişimcilik Haftası (Mart ayının ilk haftası)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Dünya Kadınlar Günü (8 Mart)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Bilim ve Teknoloji Haftası (8-14 Mart)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İstiklâl Marşı’nın Kabulü ve Mehmet Akif Ersoy’u Anma Günü (12 Mart)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Tüketiciyi Koruma Haftası(15-21 Mart)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Şehitler Günü (18 Mart)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Yaşlılar Haftası (18-24 Mart)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Türk Dünyası ve Toplulukları Haftası (21 Mart Nevruz gününü içine alan hafta)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Orman Haftası  (21-26 Mart)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Dünya Tiyatrolar Günü (27 Mart)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Kütüphaneler Haftası   (Mart ayının son pazartesi gününü içine alan hafta)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Kanser Haftası (1-7 Nisan)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 xml:space="preserve">Dünya Otizm </w:t>
            </w:r>
            <w:bookmarkStart w:id="0" w:name="_GoBack"/>
            <w:bookmarkEnd w:id="0"/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Farkındalık Günü (2 Nisan)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lastRenderedPageBreak/>
              <w:t>Dünya Sağlık Günün/Dünya Sağlık Haftası (7-13 Nisan)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Kutlu Doğum Haftası (14-20 Nisan)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Turizm Haftası  (15-22 Nisan)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26 Nisan Dünya Fikrî Mülkiyet Günü (26 Nisan)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proofErr w:type="spellStart"/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Kût´ül</w:t>
            </w:r>
            <w:proofErr w:type="spellEnd"/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Amâre</w:t>
            </w:r>
            <w:proofErr w:type="spellEnd"/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 xml:space="preserve"> Zaferi (29 Nisan)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Bilişim Haftası (Mayıs ayının ilk haftası)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Trafik ve İlkyardım Haftası (Mayıs ayının ilk haftası)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Vakıflar Haftası  (Mayıs ayının 2. haftası)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Anneler Günü (Mayıs ayının 2. pazarı)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Vergi Haftası (Şubat ayının son haftası)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Engelliler Haftası (10-16 Mayıs)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Müzeler Haftası  (18-24 Mayıs)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Etik Günü  (25 Mayıs)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İstanbul´un Fethi (29 Mayıs)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Çevre Koruma Haftası (Haziran ayının 2. haftası)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Babalar Günü (Haziran ayının 3. pazarı)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Mahallî Kurtuluş Günleri ve Atatürk Günleri ile Tarihî Günler (Gerçekleştiği tarihlerde)</w:t>
            </w:r>
          </w:p>
        </w:tc>
      </w:tr>
      <w:tr w:rsidR="00D71EA4" w:rsidRPr="00D71EA4" w:rsidTr="00D71E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EA4" w:rsidRPr="00D71EA4" w:rsidRDefault="00D71EA4" w:rsidP="00D71EA4">
            <w:pPr>
              <w:spacing w:after="0" w:line="240" w:lineRule="auto"/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</w:pPr>
            <w:r w:rsidRPr="00D71EA4">
              <w:rPr>
                <w:rFonts w:ascii="Arial" w:eastAsia="Times New Roman" w:hAnsi="Arial" w:cs="Arial"/>
                <w:b/>
                <w:color w:val="191919"/>
                <w:sz w:val="16"/>
                <w:szCs w:val="20"/>
                <w:lang w:eastAsia="tr-TR"/>
              </w:rPr>
              <w:t>* Ders yılının başladığı 2. hafta içerisinde anma programları uygulanır.</w:t>
            </w:r>
          </w:p>
        </w:tc>
      </w:tr>
    </w:tbl>
    <w:p w:rsidR="00D71EA4" w:rsidRDefault="00D71EA4">
      <w:pPr>
        <w:sectPr w:rsidR="00D71EA4" w:rsidSect="00D71EA4">
          <w:type w:val="continuous"/>
          <w:pgSz w:w="16838" w:h="11906" w:orient="landscape"/>
          <w:pgMar w:top="284" w:right="536" w:bottom="851" w:left="709" w:header="708" w:footer="708" w:gutter="0"/>
          <w:cols w:num="3" w:space="709"/>
          <w:docGrid w:linePitch="360"/>
        </w:sectPr>
      </w:pPr>
    </w:p>
    <w:p w:rsidR="00E71F91" w:rsidRDefault="00E71F91"/>
    <w:sectPr w:rsidR="00E71F91" w:rsidSect="000632A4">
      <w:type w:val="continuous"/>
      <w:pgSz w:w="16838" w:h="11906" w:orient="landscape"/>
      <w:pgMar w:top="567" w:right="536" w:bottom="709" w:left="709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1F91"/>
    <w:rsid w:val="000632A4"/>
    <w:rsid w:val="001130B6"/>
    <w:rsid w:val="00150827"/>
    <w:rsid w:val="00680C67"/>
    <w:rsid w:val="00D71EA4"/>
    <w:rsid w:val="00E7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B6"/>
  </w:style>
  <w:style w:type="paragraph" w:styleId="Balk3">
    <w:name w:val="heading 3"/>
    <w:basedOn w:val="Normal"/>
    <w:link w:val="Balk3Char"/>
    <w:uiPriority w:val="9"/>
    <w:qFormat/>
    <w:rsid w:val="00D71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71F9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71F91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D71EA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D7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71F9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71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amtl</cp:lastModifiedBy>
  <cp:revision>4</cp:revision>
  <cp:lastPrinted>2017-09-28T11:05:00Z</cp:lastPrinted>
  <dcterms:created xsi:type="dcterms:W3CDTF">2013-09-27T08:45:00Z</dcterms:created>
  <dcterms:modified xsi:type="dcterms:W3CDTF">2017-09-28T11:06:00Z</dcterms:modified>
</cp:coreProperties>
</file>